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2" w:rsidRDefault="00FD1F1D" w:rsidP="00FD1F1D">
      <w:pPr>
        <w:jc w:val="right"/>
      </w:pPr>
      <w:r>
        <w:t>Max Mustermann</w:t>
      </w:r>
    </w:p>
    <w:p w:rsidR="00FD1F1D" w:rsidRDefault="00FD1F1D" w:rsidP="00FD1F1D">
      <w:pPr>
        <w:jc w:val="right"/>
      </w:pPr>
      <w:r>
        <w:t>Musterstr. 1</w:t>
      </w:r>
    </w:p>
    <w:p w:rsidR="00C835C2" w:rsidRDefault="00C835C2" w:rsidP="00FD1F1D">
      <w:pPr>
        <w:jc w:val="right"/>
      </w:pPr>
    </w:p>
    <w:p w:rsidR="00FD1F1D" w:rsidRDefault="00FD1F1D" w:rsidP="00FD1F1D">
      <w:pPr>
        <w:jc w:val="right"/>
      </w:pPr>
      <w:r>
        <w:t>80... Musterstadt</w:t>
      </w:r>
    </w:p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89542A" w:rsidRDefault="0089542A"/>
    <w:p w:rsidR="00FD1F1D" w:rsidRDefault="00FD1F1D" w:rsidP="0089542A">
      <w:pPr>
        <w:tabs>
          <w:tab w:val="left" w:pos="708"/>
        </w:tabs>
        <w:rPr>
          <w:rFonts w:cs="Tahoma"/>
          <w:sz w:val="20"/>
        </w:rPr>
      </w:pPr>
    </w:p>
    <w:p w:rsidR="00FD1F1D" w:rsidRDefault="00FD1F1D" w:rsidP="0089542A">
      <w:pPr>
        <w:tabs>
          <w:tab w:val="left" w:pos="708"/>
        </w:tabs>
        <w:rPr>
          <w:rFonts w:cs="Tahoma"/>
          <w:sz w:val="20"/>
        </w:rPr>
      </w:pPr>
    </w:p>
    <w:p w:rsidR="00FD1F1D" w:rsidRDefault="00FD1F1D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B0585A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 w:rsidRPr="00B0585A">
        <w:rPr>
          <w:rFonts w:cs="Tahoma"/>
          <w:sz w:val="20"/>
        </w:rPr>
        <w:t>Vermieterbescheinigung für das Einwohnermeldeamt</w:t>
      </w:r>
    </w:p>
    <w:p w:rsidR="0089542A" w:rsidRPr="00B0585A" w:rsidRDefault="00C835C2" w:rsidP="0089542A">
      <w:pPr>
        <w:rPr>
          <w:rFonts w:cs="Tahoma"/>
          <w:sz w:val="20"/>
        </w:rPr>
      </w:pPr>
      <w:r>
        <w:rPr>
          <w:rFonts w:cs="Tahoma"/>
          <w:sz w:val="20"/>
        </w:rPr>
        <w:t>Objekt:</w:t>
      </w:r>
      <w:r w:rsidR="0089542A">
        <w:rPr>
          <w:rFonts w:cs="Tahoma"/>
          <w:sz w:val="20"/>
        </w:rPr>
        <w:t xml:space="preserve"> Musterstr.  2b</w:t>
      </w:r>
      <w:r w:rsidR="00FD1F1D">
        <w:rPr>
          <w:rFonts w:cs="Tahoma"/>
          <w:sz w:val="20"/>
        </w:rPr>
        <w:t>, 80.... Musterstadt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Hiermit bestätigen wir als Eigentümer(in)  Max Mustermann</w:t>
      </w:r>
    </w:p>
    <w:p w:rsidR="0089542A" w:rsidRPr="00F91290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 w:rsidRPr="00F91290">
        <w:rPr>
          <w:rFonts w:cs="Tahoma"/>
          <w:b w:val="0"/>
          <w:sz w:val="20"/>
        </w:rPr>
        <w:t>der Wohnung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B0585A" w:rsidRDefault="0089542A" w:rsidP="0089542A">
      <w:pPr>
        <w:tabs>
          <w:tab w:val="left" w:pos="708"/>
        </w:tabs>
        <w:jc w:val="center"/>
        <w:rPr>
          <w:rFonts w:cs="Tahoma"/>
          <w:b w:val="0"/>
          <w:sz w:val="20"/>
        </w:rPr>
      </w:pPr>
      <w:r>
        <w:t>Einheit 43, Musterstr. 2b</w:t>
      </w:r>
      <w:r w:rsidR="00FD1F1D">
        <w:t>, 80... Musterstadt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rFonts w:cs="Tahoma"/>
          <w:b w:val="0"/>
          <w:sz w:val="20"/>
        </w:rPr>
      </w:pPr>
      <w:r w:rsidRPr="00F91290">
        <w:rPr>
          <w:rFonts w:cs="Tahoma"/>
          <w:b w:val="0"/>
          <w:sz w:val="20"/>
        </w:rPr>
        <w:t>gemäß §19 Abs</w:t>
      </w:r>
      <w:r w:rsidR="00FD1F1D">
        <w:rPr>
          <w:rFonts w:cs="Tahoma"/>
          <w:b w:val="0"/>
          <w:sz w:val="20"/>
        </w:rPr>
        <w:t>. 1 Bundesmeldegesetz den Einzug</w:t>
      </w:r>
      <w:r w:rsidRPr="00F91290">
        <w:rPr>
          <w:rFonts w:cs="Tahoma"/>
          <w:b w:val="0"/>
          <w:sz w:val="20"/>
        </w:rPr>
        <w:t xml:space="preserve"> des Mieters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Default="0089542A" w:rsidP="0089542A">
      <w:pPr>
        <w:tabs>
          <w:tab w:val="left" w:pos="708"/>
        </w:tabs>
        <w:jc w:val="center"/>
        <w:rPr>
          <w:rFonts w:cs="Tahoma"/>
          <w:sz w:val="20"/>
        </w:rPr>
      </w:pPr>
      <w:r>
        <w:rPr>
          <w:rFonts w:cs="Tahoma"/>
          <w:sz w:val="20"/>
        </w:rPr>
        <w:t>Mario Mustermann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  <w:r w:rsidRPr="00B0585A">
        <w:rPr>
          <w:rFonts w:cs="Tahoma"/>
          <w:sz w:val="20"/>
        </w:rPr>
        <w:t xml:space="preserve">zum </w:t>
      </w:r>
      <w:r w:rsidR="00FD1F1D">
        <w:rPr>
          <w:rFonts w:cs="Tahoma"/>
          <w:sz w:val="20"/>
        </w:rPr>
        <w:t>01.01</w:t>
      </w:r>
      <w:r>
        <w:rPr>
          <w:rFonts w:cs="Tahoma"/>
          <w:sz w:val="20"/>
        </w:rPr>
        <w:t>.</w:t>
      </w:r>
      <w:r w:rsidR="00FD1F1D">
        <w:rPr>
          <w:rFonts w:cs="Tahoma"/>
          <w:sz w:val="20"/>
        </w:rPr>
        <w:t xml:space="preserve">2016 </w:t>
      </w:r>
    </w:p>
    <w:p w:rsidR="0089542A" w:rsidRPr="00B0585A" w:rsidRDefault="0089542A" w:rsidP="0089542A">
      <w:pPr>
        <w:tabs>
          <w:tab w:val="left" w:pos="708"/>
        </w:tabs>
        <w:rPr>
          <w:rFonts w:cs="Tahoma"/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b w:val="0"/>
          <w:sz w:val="20"/>
        </w:rPr>
      </w:pPr>
      <w:r w:rsidRPr="00F91290">
        <w:rPr>
          <w:b w:val="0"/>
          <w:sz w:val="20"/>
        </w:rPr>
        <w:t>Mit freundlichen Grüßen</w:t>
      </w:r>
    </w:p>
    <w:p w:rsidR="0089542A" w:rsidRPr="00F91290" w:rsidRDefault="0089542A" w:rsidP="0089542A">
      <w:pPr>
        <w:tabs>
          <w:tab w:val="left" w:pos="708"/>
        </w:tabs>
        <w:rPr>
          <w:b w:val="0"/>
          <w:sz w:val="20"/>
        </w:rPr>
      </w:pPr>
    </w:p>
    <w:p w:rsidR="0089542A" w:rsidRDefault="0089542A" w:rsidP="0089542A">
      <w:pPr>
        <w:tabs>
          <w:tab w:val="left" w:pos="708"/>
        </w:tabs>
        <w:rPr>
          <w:b w:val="0"/>
          <w:sz w:val="20"/>
        </w:rPr>
      </w:pPr>
    </w:p>
    <w:p w:rsidR="00C835C2" w:rsidRDefault="00C835C2" w:rsidP="0089542A">
      <w:pPr>
        <w:tabs>
          <w:tab w:val="left" w:pos="708"/>
        </w:tabs>
        <w:rPr>
          <w:b w:val="0"/>
          <w:sz w:val="20"/>
        </w:rPr>
      </w:pPr>
    </w:p>
    <w:p w:rsidR="00C835C2" w:rsidRPr="00F91290" w:rsidRDefault="00C835C2" w:rsidP="0089542A">
      <w:pPr>
        <w:tabs>
          <w:tab w:val="left" w:pos="708"/>
        </w:tabs>
        <w:rPr>
          <w:b w:val="0"/>
          <w:sz w:val="20"/>
        </w:rPr>
      </w:pPr>
      <w:bookmarkStart w:id="0" w:name="_GoBack"/>
      <w:bookmarkEnd w:id="0"/>
    </w:p>
    <w:p w:rsidR="0089542A" w:rsidRPr="00F91290" w:rsidRDefault="0089542A" w:rsidP="0089542A">
      <w:pPr>
        <w:tabs>
          <w:tab w:val="left" w:pos="708"/>
        </w:tabs>
        <w:rPr>
          <w:b w:val="0"/>
          <w:sz w:val="20"/>
        </w:rPr>
      </w:pPr>
      <w:r>
        <w:rPr>
          <w:b w:val="0"/>
          <w:sz w:val="20"/>
        </w:rPr>
        <w:t>Max Mustermann</w:t>
      </w:r>
    </w:p>
    <w:p w:rsidR="0089542A" w:rsidRPr="00B0585A" w:rsidRDefault="0089542A" w:rsidP="0089542A">
      <w:pPr>
        <w:tabs>
          <w:tab w:val="left" w:pos="708"/>
        </w:tabs>
        <w:rPr>
          <w:sz w:val="20"/>
        </w:rPr>
      </w:pPr>
    </w:p>
    <w:p w:rsidR="0089542A" w:rsidRPr="00F91290" w:rsidRDefault="0089542A" w:rsidP="0089542A">
      <w:pPr>
        <w:tabs>
          <w:tab w:val="left" w:pos="708"/>
        </w:tabs>
        <w:rPr>
          <w:b w:val="0"/>
          <w:sz w:val="16"/>
          <w:szCs w:val="16"/>
        </w:rPr>
      </w:pPr>
      <w:r w:rsidRPr="00F91290">
        <w:rPr>
          <w:sz w:val="16"/>
          <w:szCs w:val="16"/>
        </w:rPr>
        <w:t>Auszugsweiser Wortlaut des §19 Bundesmeldegesetz: Mitwirkung des Wohnungsgebers</w:t>
      </w:r>
    </w:p>
    <w:p w:rsidR="0089542A" w:rsidRPr="00F91290" w:rsidRDefault="0089542A" w:rsidP="0089542A">
      <w:pPr>
        <w:pStyle w:val="txt"/>
        <w:widowControl/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1)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 xml:space="preserve">Der Wohnungsgeber ist verpflichtet, bei der An- oder Abmeldung </w:t>
      </w:r>
      <w:r w:rsidRPr="00F91290">
        <w:rPr>
          <w:rStyle w:val="hvhfk"/>
          <w:rFonts w:ascii="Times New Roman" w:hAnsi="Times New Roman"/>
          <w:sz w:val="16"/>
          <w:szCs w:val="16"/>
        </w:rPr>
        <w:t>mitzuwirken</w:t>
      </w:r>
      <w:r w:rsidRPr="00F91290">
        <w:rPr>
          <w:rStyle w:val="hvhk"/>
          <w:rFonts w:ascii="Times New Roman" w:hAnsi="Times New Roman"/>
          <w:b/>
          <w:sz w:val="16"/>
          <w:szCs w:val="16"/>
        </w:rPr>
        <w:t>.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Hierzu hat der Wohnungsgeber oder eine von ihm beauftragte Person der meldepflichtigen Person den Einzug oder den Auszug schriftlich oder elektronisch innerhalb der in §17 Absatz 1 oder 2 genannten Fristen [innerhalb von 2 Wochen] zu </w:t>
      </w:r>
      <w:r w:rsidRPr="00F91290">
        <w:rPr>
          <w:rStyle w:val="hvhfk"/>
          <w:rFonts w:ascii="Times New Roman" w:hAnsi="Times New Roman"/>
          <w:sz w:val="16"/>
          <w:szCs w:val="16"/>
        </w:rPr>
        <w:t>bestätigen</w:t>
      </w:r>
      <w:r w:rsidRPr="00F91290">
        <w:rPr>
          <w:rStyle w:val="hvhk"/>
          <w:rFonts w:ascii="Times New Roman" w:hAnsi="Times New Roman"/>
          <w:b/>
          <w:sz w:val="16"/>
          <w:szCs w:val="16"/>
        </w:rPr>
        <w:t>.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Er kann sich durch </w:t>
      </w:r>
      <w:r w:rsidRPr="00F91290">
        <w:rPr>
          <w:rStyle w:val="hvhfk"/>
          <w:rFonts w:ascii="Times New Roman" w:hAnsi="Times New Roman"/>
          <w:sz w:val="16"/>
          <w:szCs w:val="16"/>
        </w:rPr>
        <w:t>Rückfrage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bei der Meldebehörde davon überzeugen, dass sich die meldepflichtige Person an- oder abgemeldet hat. Die meldepflichtige Person hat dem Wohnungsgeber die Auskünfte zu geben, die für die Bestätigung des Einzugs oder des Auszugs erforderlich sind. Die Bestätigung nach Satz 2 darf nur vom </w:t>
      </w:r>
      <w:r w:rsidRPr="00F91290">
        <w:rPr>
          <w:rStyle w:val="hvhfk"/>
          <w:rFonts w:ascii="Times New Roman" w:hAnsi="Times New Roman"/>
          <w:sz w:val="16"/>
          <w:szCs w:val="16"/>
        </w:rPr>
        <w:t>Wohnungsgeber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oder einer von ihm </w:t>
      </w:r>
      <w:r w:rsidRPr="00F91290">
        <w:rPr>
          <w:rStyle w:val="hvhfk"/>
          <w:rFonts w:ascii="Times New Roman" w:hAnsi="Times New Roman"/>
          <w:sz w:val="16"/>
          <w:szCs w:val="16"/>
        </w:rPr>
        <w:t>beauftragten Person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ausgestellt werden.</w:t>
      </w:r>
    </w:p>
    <w:p w:rsidR="0089542A" w:rsidRPr="00F91290" w:rsidRDefault="0089542A" w:rsidP="0089542A">
      <w:pPr>
        <w:pStyle w:val="txt"/>
        <w:widowControl/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3)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 xml:space="preserve">Die </w:t>
      </w:r>
      <w:r w:rsidRPr="00F91290">
        <w:rPr>
          <w:rStyle w:val="hvhfk"/>
          <w:rFonts w:ascii="Times New Roman" w:hAnsi="Times New Roman"/>
          <w:sz w:val="16"/>
          <w:szCs w:val="16"/>
        </w:rPr>
        <w:t>Bestätigung des Wohnungsgebers</w:t>
      </w:r>
      <w:r w:rsidRPr="00F91290">
        <w:rPr>
          <w:rStyle w:val="hvhk"/>
          <w:rFonts w:ascii="Times New Roman" w:hAnsi="Times New Roman"/>
          <w:sz w:val="16"/>
          <w:szCs w:val="16"/>
        </w:rPr>
        <w:t xml:space="preserve"> enthält folgende Daten: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Fonts w:ascii="Times New Roman" w:hAnsi="Times New Roman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1.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Name und Anschrift des Wohnungsgebers,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Style w:val="hvhk"/>
          <w:rFonts w:ascii="Times New Roman" w:hAnsi="Times New Roman"/>
          <w:i w:val="0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2.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Art des meldepflichtigen Vorgangs mit Einzugs- oder Auszugsdatum,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Style w:val="hvhk"/>
          <w:rFonts w:ascii="Times New Roman" w:hAnsi="Times New Roman"/>
          <w:i w:val="0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3.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Anschrift der Wohnung sowie</w:t>
      </w:r>
    </w:p>
    <w:p w:rsidR="0089542A" w:rsidRPr="00F91290" w:rsidRDefault="0089542A" w:rsidP="0089542A">
      <w:pPr>
        <w:pStyle w:val="txt"/>
        <w:widowControl/>
        <w:spacing w:after="0"/>
        <w:ind w:left="567" w:hanging="283"/>
        <w:rPr>
          <w:rStyle w:val="hvhk"/>
          <w:rFonts w:ascii="Times New Roman" w:hAnsi="Times New Roman"/>
          <w:i w:val="0"/>
          <w:sz w:val="16"/>
          <w:szCs w:val="16"/>
        </w:rPr>
      </w:pPr>
      <w:r w:rsidRPr="00F91290">
        <w:rPr>
          <w:rStyle w:val="hvhk"/>
          <w:rFonts w:ascii="Times New Roman" w:hAnsi="Times New Roman"/>
          <w:sz w:val="16"/>
          <w:szCs w:val="16"/>
        </w:rPr>
        <w:t>4.</w:t>
      </w:r>
      <w:r w:rsidRPr="00F91290">
        <w:rPr>
          <w:rStyle w:val="hvhk"/>
          <w:rFonts w:ascii="Times New Roman" w:hAnsi="Times New Roman"/>
          <w:sz w:val="16"/>
          <w:szCs w:val="16"/>
        </w:rPr>
        <w:tab/>
        <w:t>Namen der nach § 17 Abs. 1 und 2 meldepflichtigen Personen.</w:t>
      </w:r>
    </w:p>
    <w:p w:rsidR="0089542A" w:rsidRDefault="0089542A"/>
    <w:sectPr w:rsidR="00895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A"/>
    <w:rsid w:val="0089542A"/>
    <w:rsid w:val="00C835C2"/>
    <w:rsid w:val="00C960C2"/>
    <w:rsid w:val="00D96126"/>
    <w:rsid w:val="00DD1E14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4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89542A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vhfk">
    <w:name w:val="hvh_fk"/>
    <w:rsid w:val="0089542A"/>
    <w:rPr>
      <w:b/>
      <w:bCs w:val="0"/>
      <w:i/>
      <w:iCs w:val="0"/>
    </w:rPr>
  </w:style>
  <w:style w:type="character" w:customStyle="1" w:styleId="hvhk">
    <w:name w:val="hvh_k"/>
    <w:rsid w:val="0089542A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4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89542A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vhfk">
    <w:name w:val="hvh_fk"/>
    <w:rsid w:val="0089542A"/>
    <w:rPr>
      <w:b/>
      <w:bCs w:val="0"/>
      <w:i/>
      <w:iCs w:val="0"/>
    </w:rPr>
  </w:style>
  <w:style w:type="character" w:customStyle="1" w:styleId="hvhk">
    <w:name w:val="hvh_k"/>
    <w:rsid w:val="0089542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Hellwig</dc:creator>
  <cp:lastModifiedBy>Hellwig</cp:lastModifiedBy>
  <cp:revision>3</cp:revision>
  <dcterms:created xsi:type="dcterms:W3CDTF">2016-04-30T07:58:00Z</dcterms:created>
  <dcterms:modified xsi:type="dcterms:W3CDTF">2016-04-30T08:02:00Z</dcterms:modified>
</cp:coreProperties>
</file>